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C" w:rsidRPr="00ED29CF" w:rsidRDefault="00F535DC" w:rsidP="00F535DC">
      <w:pPr>
        <w:rPr>
          <w:rFonts w:cs="Times New Roman"/>
          <w:sz w:val="20"/>
          <w:lang w:val="it-IT"/>
        </w:rPr>
      </w:pPr>
    </w:p>
    <w:tbl>
      <w:tblPr>
        <w:tblW w:w="1045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283"/>
        <w:gridCol w:w="6210"/>
        <w:gridCol w:w="1020"/>
      </w:tblGrid>
      <w:tr w:rsidR="00F535DC" w:rsidRPr="00ED29CF" w:rsidTr="00F535DC">
        <w:trPr>
          <w:gridBefore w:val="1"/>
          <w:gridAfter w:val="1"/>
          <w:wBefore w:w="38" w:type="dxa"/>
          <w:wAfter w:w="1020" w:type="dxa"/>
        </w:trPr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F535DC" w:rsidRPr="00ED29CF" w:rsidRDefault="00F535DC" w:rsidP="00EF49A1">
            <w:pPr>
              <w:pStyle w:val="3Titre"/>
              <w:rPr>
                <w:rFonts w:ascii="Times New Roman" w:hAnsi="Times New Roman" w:cs="Times New Roman"/>
                <w:b w:val="0"/>
                <w:color w:val="FFFFFF"/>
                <w:sz w:val="20"/>
              </w:rPr>
            </w:pPr>
            <w:r w:rsidRPr="00ED29CF">
              <w:rPr>
                <w:rFonts w:ascii="Times New Roman" w:hAnsi="Times New Roman" w:cs="Times New Roman"/>
                <w:b w:val="0"/>
                <w:color w:val="FFFFFF"/>
                <w:sz w:val="20"/>
              </w:rPr>
              <w:t>Formato europeo per il curriculum vitae</w:t>
            </w:r>
          </w:p>
        </w:tc>
      </w:tr>
      <w:tr w:rsidR="00F535DC" w:rsidRPr="00ED29CF" w:rsidTr="00F535DC">
        <w:tblPrEx>
          <w:tblCellMar>
            <w:left w:w="108" w:type="dxa"/>
            <w:right w:w="108" w:type="dxa"/>
          </w:tblCellMar>
        </w:tblPrEx>
        <w:trPr>
          <w:gridAfter w:val="3"/>
          <w:wAfter w:w="7513" w:type="dxa"/>
        </w:trPr>
        <w:tc>
          <w:tcPr>
            <w:tcW w:w="2943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Aaoeeu"/>
              <w:jc w:val="right"/>
              <w:rPr>
                <w:rFonts w:cs="Times New Roman"/>
                <w:lang w:val="it-IT"/>
              </w:rPr>
            </w:pPr>
          </w:p>
        </w:tc>
      </w:tr>
      <w:tr w:rsidR="00F535DC" w:rsidRPr="00ED29CF" w:rsidTr="00F535DC">
        <w:tblPrEx>
          <w:tblCellMar>
            <w:left w:w="108" w:type="dxa"/>
            <w:right w:w="108" w:type="dxa"/>
          </w:tblCellMar>
        </w:tblPrEx>
        <w:trPr>
          <w:gridAfter w:val="3"/>
          <w:wAfter w:w="7513" w:type="dxa"/>
        </w:trPr>
        <w:tc>
          <w:tcPr>
            <w:tcW w:w="2943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Aeeaoaeaa1"/>
              <w:widowControl/>
              <w:rPr>
                <w:rFonts w:cs="Times New Roman"/>
                <w:smallCaps/>
                <w:lang w:val="it-IT"/>
              </w:rPr>
            </w:pPr>
            <w:r>
              <w:rPr>
                <w:rFonts w:cs="Times New Roman"/>
                <w:noProof/>
                <w:lang w:val="it-IT" w:eastAsia="it-IT" w:bidi="ar-SA"/>
              </w:rPr>
              <w:drawing>
                <wp:inline distT="0" distB="0" distL="0" distR="0" wp14:anchorId="6705F86A" wp14:editId="6B17F011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DC" w:rsidRPr="00ED29CF" w:rsidRDefault="00F535DC" w:rsidP="00EF49A1">
            <w:pPr>
              <w:pStyle w:val="Aeeaoaeaa1"/>
              <w:widowControl/>
              <w:rPr>
                <w:rFonts w:cs="Times New Roman"/>
                <w:smallCaps/>
                <w:lang w:val="it-IT"/>
              </w:rPr>
            </w:pPr>
          </w:p>
          <w:p w:rsidR="00F535DC" w:rsidRPr="00ED29CF" w:rsidRDefault="00F535DC" w:rsidP="00EF49A1">
            <w:pPr>
              <w:pStyle w:val="Aeeaoaeaa1"/>
              <w:widowControl/>
              <w:rPr>
                <w:rFonts w:cs="Times New Roman"/>
                <w:smallCaps/>
                <w:lang w:val="it-IT"/>
              </w:rPr>
            </w:pPr>
            <w:r w:rsidRPr="00ED29CF">
              <w:rPr>
                <w:rFonts w:cs="Times New Roman"/>
                <w:smallCaps/>
                <w:lang w:val="it-IT"/>
              </w:rPr>
              <w:t>Informazioni personali</w:t>
            </w:r>
          </w:p>
        </w:tc>
      </w:tr>
      <w:tr w:rsidR="00F535DC" w:rsidRPr="00ED29CF" w:rsidTr="00F535DC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Aeeaoaeaa1"/>
              <w:widowControl/>
              <w:spacing w:before="40" w:after="40"/>
              <w:rPr>
                <w:rFonts w:cs="Times New Roman"/>
                <w:b w:val="0"/>
                <w:lang w:val="it-IT"/>
              </w:rPr>
            </w:pPr>
            <w:r w:rsidRPr="00ED29CF">
              <w:rPr>
                <w:rFonts w:cs="Times New Roman"/>
                <w:b w:val="0"/>
                <w:lang w:val="it-IT"/>
              </w:rPr>
              <w:t>Nome</w:t>
            </w:r>
          </w:p>
        </w:tc>
        <w:tc>
          <w:tcPr>
            <w:tcW w:w="28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40" w:after="40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cs="Times New Roman"/>
                <w:b/>
                <w:smallCaps/>
                <w:lang w:val="it-IT"/>
              </w:rPr>
            </w:pPr>
            <w:r w:rsidRPr="00ED29CF">
              <w:rPr>
                <w:rFonts w:cs="Times New Roman"/>
                <w:b/>
                <w:smallCaps/>
                <w:lang w:val="it-IT"/>
              </w:rPr>
              <w:t xml:space="preserve">Poli </w:t>
            </w:r>
            <w:r>
              <w:rPr>
                <w:rFonts w:cs="Times New Roman"/>
                <w:b/>
                <w:smallCaps/>
                <w:lang w:val="it-IT"/>
              </w:rPr>
              <w:t xml:space="preserve"> </w:t>
            </w:r>
            <w:r w:rsidRPr="00ED29CF">
              <w:rPr>
                <w:rFonts w:cs="Times New Roman"/>
                <w:b/>
                <w:smallCaps/>
                <w:lang w:val="it-IT"/>
              </w:rPr>
              <w:t>Paolo</w:t>
            </w:r>
          </w:p>
        </w:tc>
      </w:tr>
      <w:tr w:rsidR="00F535DC" w:rsidRPr="00ED29CF" w:rsidTr="00F535DC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Aeeaoaeaa1"/>
              <w:widowControl/>
              <w:spacing w:before="40" w:after="40"/>
              <w:rPr>
                <w:rFonts w:cs="Times New Roman"/>
                <w:b w:val="0"/>
                <w:lang w:val="it-IT"/>
              </w:rPr>
            </w:pPr>
            <w:r w:rsidRPr="00ED29CF">
              <w:rPr>
                <w:rFonts w:cs="Times New Roman"/>
                <w:b w:val="0"/>
                <w:lang w:val="it-IT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40" w:after="40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>p.poli@ao-pisa.toscana.it</w:t>
            </w:r>
          </w:p>
        </w:tc>
      </w:tr>
      <w:tr w:rsidR="00F535DC" w:rsidRPr="00ED29CF" w:rsidTr="00F535DC">
        <w:tblPrEx>
          <w:tblCellMar>
            <w:left w:w="108" w:type="dxa"/>
            <w:right w:w="108" w:type="dxa"/>
          </w:tblCellMar>
        </w:tblPrEx>
        <w:tc>
          <w:tcPr>
            <w:tcW w:w="2943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Aeeaoaeaa1"/>
              <w:widowControl/>
              <w:spacing w:before="20" w:after="20"/>
              <w:rPr>
                <w:rFonts w:cs="Times New Roman"/>
                <w:b w:val="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cs="Times New Roman"/>
                <w:lang w:val="it-IT"/>
              </w:rPr>
            </w:pPr>
          </w:p>
        </w:tc>
      </w:tr>
      <w:tr w:rsidR="00F535DC" w:rsidRPr="00ED29CF" w:rsidTr="00F535DC">
        <w:tblPrEx>
          <w:tblCellMar>
            <w:left w:w="108" w:type="dxa"/>
            <w:right w:w="108" w:type="dxa"/>
          </w:tblCellMar>
        </w:tblPrEx>
        <w:trPr>
          <w:gridAfter w:val="3"/>
          <w:wAfter w:w="7513" w:type="dxa"/>
        </w:trPr>
        <w:tc>
          <w:tcPr>
            <w:tcW w:w="2943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Aeeaoaeaa1"/>
              <w:widowControl/>
              <w:rPr>
                <w:rFonts w:cs="Times New Roman"/>
                <w:smallCaps/>
                <w:lang w:val="it-IT"/>
              </w:rPr>
            </w:pPr>
            <w:r>
              <w:rPr>
                <w:rFonts w:cs="Times New Roman"/>
                <w:smallCaps/>
                <w:lang w:val="it-IT"/>
              </w:rPr>
              <w:t xml:space="preserve"> </w:t>
            </w:r>
            <w:r w:rsidRPr="00ED29CF">
              <w:rPr>
                <w:rFonts w:cs="Times New Roman"/>
                <w:smallCaps/>
                <w:lang w:val="it-IT"/>
              </w:rPr>
              <w:t>Esperienza</w:t>
            </w:r>
            <w:r>
              <w:rPr>
                <w:rFonts w:cs="Times New Roman"/>
                <w:smallCaps/>
                <w:lang w:val="it-IT"/>
              </w:rPr>
              <w:t xml:space="preserve"> </w:t>
            </w:r>
            <w:r w:rsidRPr="00ED29CF">
              <w:rPr>
                <w:rFonts w:cs="Times New Roman"/>
                <w:smallCaps/>
                <w:lang w:val="it-IT"/>
              </w:rPr>
              <w:t xml:space="preserve"> lavorativa</w:t>
            </w:r>
          </w:p>
        </w:tc>
      </w:tr>
    </w:tbl>
    <w:p w:rsidR="00F535DC" w:rsidRPr="00ED29CF" w:rsidRDefault="00F535DC" w:rsidP="00F535DC">
      <w:pPr>
        <w:pStyle w:val="Aaoeeu"/>
        <w:widowControl/>
        <w:numPr>
          <w:ilvl w:val="0"/>
          <w:numId w:val="1"/>
        </w:numPr>
        <w:jc w:val="both"/>
        <w:rPr>
          <w:rFonts w:cs="Times New Roman"/>
          <w:lang w:val="it-IT"/>
        </w:rPr>
      </w:pPr>
      <w:r w:rsidRPr="00ED29CF">
        <w:rPr>
          <w:rFonts w:cs="Times New Roman"/>
          <w:lang w:val="it-IT"/>
        </w:rPr>
        <w:t>Dal 29/06/2008 – a tutt’oggi Primario U.O. Terapia Antalgica</w:t>
      </w:r>
    </w:p>
    <w:p w:rsidR="00F535DC" w:rsidRPr="00ED29CF" w:rsidRDefault="00F535DC" w:rsidP="00F535DC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cs="Times New Roman"/>
          <w:i w:val="0"/>
          <w:sz w:val="24"/>
          <w:lang w:val="it-IT"/>
        </w:rPr>
      </w:pPr>
      <w:r w:rsidRPr="00ED29CF">
        <w:rPr>
          <w:rFonts w:cs="Times New Roman"/>
          <w:i w:val="0"/>
          <w:sz w:val="24"/>
          <w:lang w:val="it-IT"/>
        </w:rPr>
        <w:t>Da15/05/2002 – al 29/06/2008 -Responsabile Sezion</w:t>
      </w:r>
      <w:r>
        <w:rPr>
          <w:rFonts w:cs="Times New Roman"/>
          <w:i w:val="0"/>
          <w:sz w:val="24"/>
          <w:lang w:val="it-IT"/>
        </w:rPr>
        <w:t>e Autonoma di Terapia Antalgica</w:t>
      </w:r>
      <w:r w:rsidRPr="00ED29CF">
        <w:rPr>
          <w:rFonts w:cs="Times New Roman"/>
          <w:i w:val="0"/>
          <w:sz w:val="24"/>
          <w:lang w:val="it-IT"/>
        </w:rPr>
        <w:t xml:space="preserve">           Azienda Ospedaliero-Universitaria Pisana.</w:t>
      </w:r>
    </w:p>
    <w:p w:rsidR="00F535DC" w:rsidRPr="00ED29CF" w:rsidRDefault="00F535DC" w:rsidP="00F535DC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cs="Times New Roman"/>
          <w:i w:val="0"/>
          <w:sz w:val="24"/>
          <w:lang w:val="it-IT"/>
        </w:rPr>
      </w:pPr>
      <w:r w:rsidRPr="00ED29CF">
        <w:rPr>
          <w:rFonts w:cs="Times New Roman"/>
          <w:i w:val="0"/>
          <w:sz w:val="24"/>
          <w:lang w:val="it-IT"/>
        </w:rPr>
        <w:t>Dal 01/12/1990 – al 15/05/2002  Responsabile modulo di Terapia d</w:t>
      </w:r>
      <w:r>
        <w:rPr>
          <w:rFonts w:cs="Times New Roman"/>
          <w:i w:val="0"/>
          <w:sz w:val="24"/>
          <w:lang w:val="it-IT"/>
        </w:rPr>
        <w:t xml:space="preserve">el dolore istituito c/o l’U.O. </w:t>
      </w:r>
      <w:r w:rsidRPr="00ED29CF">
        <w:rPr>
          <w:rFonts w:cs="Times New Roman"/>
          <w:i w:val="0"/>
          <w:sz w:val="24"/>
          <w:lang w:val="it-IT"/>
        </w:rPr>
        <w:t>Anestesia e Ria</w:t>
      </w:r>
      <w:r>
        <w:rPr>
          <w:rFonts w:cs="Times New Roman"/>
          <w:i w:val="0"/>
          <w:sz w:val="24"/>
          <w:lang w:val="it-IT"/>
        </w:rPr>
        <w:t xml:space="preserve">nimazione, Azienda .Ospedaliera </w:t>
      </w:r>
      <w:r w:rsidRPr="00ED29CF">
        <w:rPr>
          <w:rFonts w:cs="Times New Roman"/>
          <w:i w:val="0"/>
          <w:sz w:val="24"/>
          <w:lang w:val="it-IT"/>
        </w:rPr>
        <w:t>Pisana.(del 931 del10/4/1991)</w:t>
      </w:r>
    </w:p>
    <w:p w:rsidR="00F535DC" w:rsidRPr="00ED29CF" w:rsidRDefault="00F535DC" w:rsidP="00F535DC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cs="Times New Roman"/>
          <w:i w:val="0"/>
          <w:sz w:val="24"/>
          <w:lang w:val="it-IT"/>
        </w:rPr>
      </w:pPr>
      <w:r w:rsidRPr="00ED29CF">
        <w:rPr>
          <w:rFonts w:cs="Times New Roman"/>
          <w:i w:val="0"/>
          <w:sz w:val="24"/>
          <w:lang w:val="it-IT"/>
        </w:rPr>
        <w:t xml:space="preserve">Dal 04/09/1987 – al 01/12/1990 Aiuto Corresponsabile Ospedaliero di </w:t>
      </w:r>
      <w:r>
        <w:rPr>
          <w:rFonts w:cs="Times New Roman"/>
          <w:i w:val="0"/>
          <w:sz w:val="24"/>
          <w:lang w:val="it-IT"/>
        </w:rPr>
        <w:t xml:space="preserve">ruolo a T.P. presso il 2° </w:t>
      </w:r>
      <w:r w:rsidRPr="00ED29CF">
        <w:rPr>
          <w:rFonts w:cs="Times New Roman"/>
          <w:i w:val="0"/>
          <w:sz w:val="24"/>
          <w:lang w:val="it-IT"/>
        </w:rPr>
        <w:t>Servi</w:t>
      </w:r>
      <w:r>
        <w:rPr>
          <w:rFonts w:cs="Times New Roman"/>
          <w:i w:val="0"/>
          <w:sz w:val="24"/>
          <w:lang w:val="it-IT"/>
        </w:rPr>
        <w:t xml:space="preserve">zio di Anestesia e Rianimazione, Azienda Ospedaliera </w:t>
      </w:r>
      <w:r w:rsidRPr="00ED29CF">
        <w:rPr>
          <w:rFonts w:cs="Times New Roman"/>
          <w:i w:val="0"/>
          <w:sz w:val="24"/>
          <w:lang w:val="it-IT"/>
        </w:rPr>
        <w:t>Pisana</w:t>
      </w:r>
    </w:p>
    <w:p w:rsidR="00F535DC" w:rsidRPr="00ED29CF" w:rsidRDefault="00F535DC" w:rsidP="00F535DC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cs="Times New Roman"/>
          <w:i w:val="0"/>
          <w:sz w:val="24"/>
          <w:lang w:val="it-IT"/>
        </w:rPr>
      </w:pPr>
      <w:r w:rsidRPr="00ED29CF">
        <w:rPr>
          <w:rFonts w:cs="Times New Roman"/>
          <w:i w:val="0"/>
          <w:sz w:val="24"/>
          <w:lang w:val="it-IT"/>
        </w:rPr>
        <w:t>Dal 02/01/1982 – al 03/09/1987 Assistente Medico di ruolo a T.D presso il 2° Servizio di Anestesia e Rianimazione dal 10/01/1982 ammesso a regime di lavoro a T.P. Azienda Ospedaliera Pisana</w:t>
      </w:r>
    </w:p>
    <w:p w:rsidR="00F535DC" w:rsidRPr="00ED29CF" w:rsidRDefault="00F535DC" w:rsidP="00F535DC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cs="Times New Roman"/>
          <w:i w:val="0"/>
          <w:sz w:val="24"/>
          <w:lang w:val="it-IT"/>
        </w:rPr>
      </w:pPr>
      <w:r w:rsidRPr="00ED29CF">
        <w:rPr>
          <w:rFonts w:cs="Times New Roman"/>
          <w:i w:val="0"/>
          <w:sz w:val="24"/>
          <w:lang w:val="it-IT"/>
        </w:rPr>
        <w:t>Dal 01/05/1981 – al 01/01/1982 Assistente medico “in ruolo” a T.P. presso la U.O. Anestesia</w:t>
      </w:r>
      <w:r>
        <w:rPr>
          <w:rFonts w:cs="Times New Roman"/>
          <w:i w:val="0"/>
          <w:sz w:val="24"/>
          <w:lang w:val="it-IT"/>
        </w:rPr>
        <w:t xml:space="preserve"> </w:t>
      </w:r>
      <w:r w:rsidRPr="00ED29CF">
        <w:rPr>
          <w:rFonts w:cs="Times New Roman"/>
          <w:i w:val="0"/>
          <w:sz w:val="24"/>
          <w:lang w:val="it-IT"/>
        </w:rPr>
        <w:t xml:space="preserve">Ospedale “Lotti” Pontedera. -U.S.L 16 </w:t>
      </w:r>
      <w:proofErr w:type="spellStart"/>
      <w:r w:rsidRPr="00ED29CF">
        <w:rPr>
          <w:rFonts w:cs="Times New Roman"/>
          <w:i w:val="0"/>
          <w:sz w:val="24"/>
          <w:lang w:val="it-IT"/>
        </w:rPr>
        <w:t>Valdera</w:t>
      </w:r>
      <w:proofErr w:type="spellEnd"/>
    </w:p>
    <w:p w:rsidR="00F535DC" w:rsidRPr="00ED29CF" w:rsidRDefault="00F535DC" w:rsidP="00F535DC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cs="Times New Roman"/>
          <w:i w:val="0"/>
          <w:sz w:val="24"/>
          <w:lang w:val="it-IT"/>
        </w:rPr>
      </w:pPr>
      <w:r w:rsidRPr="00ED29CF">
        <w:rPr>
          <w:rFonts w:cs="Times New Roman"/>
          <w:i w:val="0"/>
          <w:sz w:val="24"/>
          <w:lang w:val="it-IT"/>
        </w:rPr>
        <w:t>Dal 19/04/1980 – al 30/04/1981Assistente Medico Incaricato a T.D presso il 2° Servizio di Anestesia e Rianimazione USL5 Pisa</w:t>
      </w:r>
    </w:p>
    <w:p w:rsidR="00F535DC" w:rsidRPr="00ED29CF" w:rsidRDefault="00F535DC" w:rsidP="00F535DC">
      <w:pPr>
        <w:pStyle w:val="OiaeaeiYiio2"/>
        <w:widowControl/>
        <w:numPr>
          <w:ilvl w:val="0"/>
          <w:numId w:val="1"/>
        </w:numPr>
        <w:spacing w:before="20" w:after="20"/>
        <w:jc w:val="left"/>
        <w:rPr>
          <w:rFonts w:cs="Times New Roman"/>
          <w:i w:val="0"/>
          <w:sz w:val="24"/>
          <w:lang w:val="it-IT"/>
        </w:rPr>
      </w:pPr>
      <w:r w:rsidRPr="00ED29CF">
        <w:rPr>
          <w:rFonts w:cs="Times New Roman"/>
          <w:i w:val="0"/>
          <w:sz w:val="24"/>
          <w:lang w:val="it-IT"/>
        </w:rPr>
        <w:t>Dal 01/04/1980 – al 18/04/1980 Assistente Medico di ruolo a T.P. presso la U.O. Anestesia e Rianimazione</w:t>
      </w:r>
      <w:r>
        <w:rPr>
          <w:rFonts w:cs="Times New Roman"/>
          <w:i w:val="0"/>
          <w:sz w:val="24"/>
          <w:lang w:val="it-IT"/>
        </w:rPr>
        <w:t xml:space="preserve"> </w:t>
      </w:r>
      <w:r w:rsidRPr="00ED29CF">
        <w:rPr>
          <w:rFonts w:cs="Times New Roman"/>
          <w:i w:val="0"/>
          <w:sz w:val="24"/>
          <w:lang w:val="it-IT"/>
        </w:rPr>
        <w:t xml:space="preserve">Ospedale “Lotti” Pontedera. -U.S.L 16 </w:t>
      </w:r>
      <w:proofErr w:type="spellStart"/>
      <w:r w:rsidRPr="00ED29CF">
        <w:rPr>
          <w:rFonts w:cs="Times New Roman"/>
          <w:i w:val="0"/>
          <w:sz w:val="24"/>
          <w:lang w:val="it-IT"/>
        </w:rPr>
        <w:t>Valdera</w:t>
      </w:r>
      <w:proofErr w:type="spellEnd"/>
    </w:p>
    <w:p w:rsidR="00F535DC" w:rsidRPr="00ED29CF" w:rsidRDefault="00F535DC" w:rsidP="00F535DC">
      <w:pPr>
        <w:pStyle w:val="OiaeaeiYiio2"/>
        <w:widowControl/>
        <w:numPr>
          <w:ilvl w:val="0"/>
          <w:numId w:val="2"/>
        </w:numPr>
        <w:spacing w:before="20" w:after="20"/>
        <w:jc w:val="left"/>
        <w:rPr>
          <w:rFonts w:cs="Times New Roman"/>
          <w:i w:val="0"/>
          <w:sz w:val="24"/>
          <w:lang w:val="it-IT"/>
        </w:rPr>
      </w:pPr>
      <w:r w:rsidRPr="00ED29CF">
        <w:rPr>
          <w:rFonts w:cs="Times New Roman"/>
          <w:i w:val="0"/>
          <w:sz w:val="24"/>
          <w:lang w:val="it-IT"/>
        </w:rPr>
        <w:t>Dal 01/11/1976 – al 31/03/1980 Assistente Medico di ruolo a T.P presso la U.O. Pronto Soccorso</w:t>
      </w:r>
      <w:r>
        <w:rPr>
          <w:rFonts w:cs="Times New Roman"/>
          <w:i w:val="0"/>
          <w:sz w:val="24"/>
          <w:lang w:val="it-IT"/>
        </w:rPr>
        <w:t xml:space="preserve"> </w:t>
      </w:r>
      <w:r w:rsidRPr="00ED29CF">
        <w:rPr>
          <w:rFonts w:cs="Times New Roman"/>
          <w:i w:val="0"/>
          <w:sz w:val="24"/>
          <w:lang w:val="it-IT"/>
        </w:rPr>
        <w:t xml:space="preserve">Ospedale “Lotti” Pontedera. -U.S.L 16 </w:t>
      </w:r>
      <w:proofErr w:type="spellStart"/>
      <w:r w:rsidRPr="00ED29CF">
        <w:rPr>
          <w:rFonts w:cs="Times New Roman"/>
          <w:i w:val="0"/>
          <w:sz w:val="24"/>
          <w:lang w:val="it-IT"/>
        </w:rPr>
        <w:t>Valdera</w:t>
      </w:r>
      <w:proofErr w:type="spellEnd"/>
    </w:p>
    <w:p w:rsidR="00F535DC" w:rsidRPr="00ED29CF" w:rsidRDefault="00F535DC" w:rsidP="00F535DC">
      <w:pPr>
        <w:pStyle w:val="OiaeaeiYiio2"/>
        <w:widowControl/>
        <w:numPr>
          <w:ilvl w:val="0"/>
          <w:numId w:val="2"/>
        </w:numPr>
        <w:spacing w:before="20" w:after="20"/>
        <w:jc w:val="left"/>
        <w:rPr>
          <w:rFonts w:cs="Times New Roman"/>
          <w:i w:val="0"/>
          <w:sz w:val="24"/>
          <w:lang w:val="it-IT"/>
        </w:rPr>
      </w:pPr>
      <w:r w:rsidRPr="00ED29CF">
        <w:rPr>
          <w:rFonts w:cs="Times New Roman"/>
          <w:i w:val="0"/>
          <w:sz w:val="24"/>
          <w:lang w:val="it-IT"/>
        </w:rPr>
        <w:t>Dal 01/08/1975 – al 31/10/1976 Assistente Medico Incaricato a T.P. presso la U.O. Pronto Soccorso</w:t>
      </w:r>
      <w:r>
        <w:rPr>
          <w:rFonts w:cs="Times New Roman"/>
          <w:i w:val="0"/>
          <w:sz w:val="24"/>
          <w:lang w:val="it-IT"/>
        </w:rPr>
        <w:t xml:space="preserve"> </w:t>
      </w:r>
      <w:r w:rsidRPr="00ED29CF">
        <w:rPr>
          <w:rFonts w:cs="Times New Roman"/>
          <w:i w:val="0"/>
          <w:sz w:val="24"/>
          <w:lang w:val="it-IT"/>
        </w:rPr>
        <w:t xml:space="preserve">Ospedale “Lotti” Pontedera. -U.S.L 16 </w:t>
      </w:r>
      <w:proofErr w:type="spellStart"/>
      <w:r w:rsidRPr="00ED29CF">
        <w:rPr>
          <w:rFonts w:cs="Times New Roman"/>
          <w:i w:val="0"/>
          <w:sz w:val="24"/>
          <w:lang w:val="it-IT"/>
        </w:rPr>
        <w:t>Valdera</w:t>
      </w:r>
      <w:proofErr w:type="spellEnd"/>
    </w:p>
    <w:p w:rsidR="00F535DC" w:rsidRPr="00ED29CF" w:rsidRDefault="00F535DC" w:rsidP="00F535DC">
      <w:pPr>
        <w:pStyle w:val="Aaoeeu"/>
        <w:widowControl/>
        <w:rPr>
          <w:rFonts w:cs="Times New Roman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</w:tblGrid>
      <w:tr w:rsidR="00F535DC" w:rsidRPr="00ED29CF" w:rsidTr="00EF49A1">
        <w:tc>
          <w:tcPr>
            <w:tcW w:w="3085" w:type="dxa"/>
            <w:shd w:val="clear" w:color="auto" w:fill="auto"/>
          </w:tcPr>
          <w:p w:rsidR="00F535DC" w:rsidRPr="00ED29CF" w:rsidRDefault="00F535DC" w:rsidP="00EF49A1">
            <w:pPr>
              <w:pStyle w:val="Aeeaoaeaa1"/>
              <w:widowControl/>
              <w:jc w:val="left"/>
              <w:rPr>
                <w:rFonts w:cs="Times New Roman"/>
                <w:smallCaps/>
                <w:lang w:val="it-IT"/>
              </w:rPr>
            </w:pPr>
            <w:r>
              <w:rPr>
                <w:rFonts w:cs="Times New Roman"/>
                <w:smallCaps/>
                <w:lang w:val="it-IT"/>
              </w:rPr>
              <w:t xml:space="preserve">Istruzione e </w:t>
            </w:r>
            <w:r w:rsidRPr="00ED29CF">
              <w:rPr>
                <w:rFonts w:cs="Times New Roman"/>
                <w:smallCaps/>
                <w:lang w:val="it-IT"/>
              </w:rPr>
              <w:t>formazione</w:t>
            </w:r>
          </w:p>
        </w:tc>
      </w:tr>
      <w:tr w:rsidR="00F535DC" w:rsidRPr="00ED29CF" w:rsidTr="00EF49A1">
        <w:tc>
          <w:tcPr>
            <w:tcW w:w="3085" w:type="dxa"/>
            <w:shd w:val="clear" w:color="auto" w:fill="auto"/>
          </w:tcPr>
          <w:p w:rsidR="00F535DC" w:rsidRDefault="00F535DC" w:rsidP="00EF49A1">
            <w:pPr>
              <w:pStyle w:val="Aeeaoaeaa1"/>
              <w:widowControl/>
              <w:jc w:val="left"/>
              <w:rPr>
                <w:rFonts w:cs="Times New Roman"/>
                <w:smallCaps/>
                <w:lang w:val="it-IT"/>
              </w:rPr>
            </w:pPr>
          </w:p>
        </w:tc>
      </w:tr>
    </w:tbl>
    <w:p w:rsidR="00F535DC" w:rsidRPr="00ED29CF" w:rsidRDefault="00F535DC" w:rsidP="00F535DC">
      <w:pPr>
        <w:ind w:firstLine="709"/>
        <w:jc w:val="both"/>
        <w:rPr>
          <w:rFonts w:cs="Times New Roman"/>
          <w:lang w:val="it-IT"/>
        </w:rPr>
      </w:pPr>
      <w:r w:rsidRPr="00ED29CF">
        <w:rPr>
          <w:rFonts w:cs="Times New Roman"/>
          <w:lang w:val="it-IT"/>
        </w:rPr>
        <w:t xml:space="preserve">2003    Corso di Formazione per Responsabile del servizio di Prevenzione e  Protezione </w:t>
      </w:r>
    </w:p>
    <w:p w:rsidR="00F535DC" w:rsidRPr="00ED29CF" w:rsidRDefault="00F535DC" w:rsidP="00F535DC">
      <w:pPr>
        <w:ind w:firstLine="709"/>
        <w:jc w:val="both"/>
        <w:rPr>
          <w:rFonts w:cs="Times New Roman"/>
          <w:lang w:val="it-IT"/>
        </w:rPr>
      </w:pPr>
      <w:r w:rsidRPr="00ED29CF">
        <w:rPr>
          <w:rFonts w:cs="Times New Roman"/>
          <w:lang w:val="it-IT"/>
        </w:rPr>
        <w:t>1988     Idoneità Nazionale di Primario di Anestesia e Rianimazione</w:t>
      </w:r>
    </w:p>
    <w:p w:rsidR="00F535DC" w:rsidRPr="00ED29CF" w:rsidRDefault="00F535DC" w:rsidP="00F535DC">
      <w:pPr>
        <w:ind w:firstLine="709"/>
        <w:jc w:val="both"/>
        <w:rPr>
          <w:rFonts w:cs="Times New Roman"/>
          <w:lang w:val="it-IT"/>
        </w:rPr>
      </w:pPr>
      <w:r w:rsidRPr="00ED29CF">
        <w:rPr>
          <w:rFonts w:cs="Times New Roman"/>
          <w:lang w:val="it-IT"/>
        </w:rPr>
        <w:t xml:space="preserve">1987    Idoneità Regionale di Aiuto di Anestesia e Rianimazione     </w:t>
      </w:r>
    </w:p>
    <w:p w:rsidR="00F535DC" w:rsidRPr="00ED29CF" w:rsidRDefault="00F535DC" w:rsidP="00F535DC">
      <w:pPr>
        <w:ind w:firstLine="709"/>
        <w:jc w:val="both"/>
        <w:rPr>
          <w:rFonts w:cs="Times New Roman"/>
          <w:lang w:val="it-IT"/>
        </w:rPr>
      </w:pPr>
      <w:r w:rsidRPr="00ED29CF">
        <w:rPr>
          <w:rFonts w:cs="Times New Roman"/>
          <w:lang w:val="it-IT"/>
        </w:rPr>
        <w:t xml:space="preserve">1982    Specializzazione Medicina Legale e delle Assicurazioni, Università di Pisa </w:t>
      </w:r>
    </w:p>
    <w:p w:rsidR="00F535DC" w:rsidRPr="00ED29CF" w:rsidRDefault="00F535DC" w:rsidP="00F535DC">
      <w:pPr>
        <w:ind w:firstLine="709"/>
        <w:jc w:val="both"/>
        <w:rPr>
          <w:rFonts w:cs="Times New Roman"/>
          <w:lang w:val="it-IT"/>
        </w:rPr>
      </w:pPr>
      <w:r w:rsidRPr="00ED29CF">
        <w:rPr>
          <w:rFonts w:cs="Times New Roman"/>
          <w:lang w:val="it-IT"/>
        </w:rPr>
        <w:t xml:space="preserve">1978    Specializzazione Anestesiologia e Rianimazione, Università di Pisa </w:t>
      </w:r>
    </w:p>
    <w:p w:rsidR="00F535DC" w:rsidRPr="00ED29CF" w:rsidRDefault="00F535DC" w:rsidP="00F535DC">
      <w:pPr>
        <w:ind w:firstLine="709"/>
        <w:rPr>
          <w:rFonts w:cs="Times New Roman"/>
          <w:lang w:val="it-IT"/>
        </w:rPr>
      </w:pPr>
      <w:r w:rsidRPr="00ED29CF">
        <w:rPr>
          <w:rFonts w:cs="Times New Roman"/>
          <w:lang w:val="it-IT"/>
        </w:rPr>
        <w:t xml:space="preserve">1975     Laurea in Medicina e Chirurgia , Università di Pisa </w:t>
      </w:r>
    </w:p>
    <w:p w:rsidR="00F535DC" w:rsidRPr="00ED29CF" w:rsidRDefault="00F535DC" w:rsidP="00F535DC">
      <w:pPr>
        <w:rPr>
          <w:rFonts w:cs="Times New Roman"/>
          <w:sz w:val="20"/>
          <w:lang w:val="it-IT"/>
        </w:rPr>
      </w:pPr>
      <w:r>
        <w:rPr>
          <w:rFonts w:cs="Times New Roman"/>
          <w:sz w:val="20"/>
          <w:lang w:val="it-IT"/>
        </w:rPr>
        <w:br w:type="page"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3"/>
        <w:gridCol w:w="6946"/>
        <w:gridCol w:w="284"/>
      </w:tblGrid>
      <w:tr w:rsidR="00F535DC" w:rsidRPr="00ED29CF" w:rsidTr="00EF49A1">
        <w:trPr>
          <w:gridAfter w:val="3"/>
          <w:wAfter w:w="7513" w:type="dxa"/>
          <w:trHeight w:val="54"/>
        </w:trPr>
        <w:tc>
          <w:tcPr>
            <w:tcW w:w="2943" w:type="dxa"/>
            <w:shd w:val="clear" w:color="auto" w:fill="auto"/>
          </w:tcPr>
          <w:p w:rsidR="00F535DC" w:rsidRPr="00ED29CF" w:rsidRDefault="00F535DC" w:rsidP="00EF49A1">
            <w:pPr>
              <w:pStyle w:val="Aeeaoaeaa1"/>
              <w:widowControl/>
              <w:rPr>
                <w:rFonts w:cs="Times New Roman"/>
                <w:smallCaps/>
                <w:lang w:val="it-IT"/>
              </w:rPr>
            </w:pPr>
            <w:r w:rsidRPr="00ED29CF">
              <w:rPr>
                <w:rFonts w:cs="Times New Roman"/>
                <w:smallCaps/>
                <w:lang w:val="it-IT"/>
              </w:rPr>
              <w:lastRenderedPageBreak/>
              <w:t>Capacità e competenze personali</w:t>
            </w:r>
          </w:p>
          <w:p w:rsidR="00F535DC" w:rsidRPr="00ED29CF" w:rsidRDefault="00F535DC" w:rsidP="00EF49A1">
            <w:pPr>
              <w:pStyle w:val="Aeeaoaeaa1"/>
              <w:widowControl/>
              <w:rPr>
                <w:rFonts w:cs="Times New Roman"/>
                <w:b w:val="0"/>
                <w:smallCaps/>
                <w:lang w:val="it-IT"/>
              </w:rPr>
            </w:pPr>
          </w:p>
        </w:tc>
      </w:tr>
      <w:tr w:rsidR="00F535DC" w:rsidRPr="00ED29CF" w:rsidTr="00EF49A1">
        <w:trPr>
          <w:trHeight w:val="54"/>
        </w:trPr>
        <w:tc>
          <w:tcPr>
            <w:tcW w:w="294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ind w:right="33"/>
              <w:jc w:val="right"/>
              <w:rPr>
                <w:rFonts w:cs="Times New Roman"/>
                <w:smallCaps/>
                <w:lang w:val="it-IT"/>
              </w:rPr>
            </w:pPr>
            <w:r w:rsidRPr="00ED29CF">
              <w:rPr>
                <w:rFonts w:cs="Times New Roman"/>
                <w:smallCaps/>
                <w:lang w:val="it-IT"/>
              </w:rPr>
              <w:t>Prima lingua</w:t>
            </w:r>
          </w:p>
        </w:tc>
        <w:tc>
          <w:tcPr>
            <w:tcW w:w="28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jc w:val="right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Eaoaeaa"/>
              <w:widowControl/>
              <w:spacing w:before="20" w:after="20"/>
              <w:rPr>
                <w:rFonts w:cs="Times New Roman"/>
                <w:smallCaps/>
                <w:lang w:val="it-IT"/>
              </w:rPr>
            </w:pPr>
            <w:r w:rsidRPr="00ED29CF">
              <w:rPr>
                <w:rFonts w:cs="Times New Roman"/>
                <w:smallCaps/>
                <w:lang w:val="it-IT"/>
              </w:rPr>
              <w:t>Italiano</w:t>
            </w:r>
          </w:p>
        </w:tc>
      </w:tr>
      <w:tr w:rsidR="00F535DC" w:rsidRPr="00ED29CF" w:rsidTr="00EF49A1">
        <w:trPr>
          <w:trHeight w:val="54"/>
        </w:trPr>
        <w:tc>
          <w:tcPr>
            <w:tcW w:w="2943" w:type="dxa"/>
            <w:shd w:val="clear" w:color="auto" w:fill="auto"/>
          </w:tcPr>
          <w:p w:rsidR="00F535DC" w:rsidRPr="005B1512" w:rsidRDefault="00F535DC" w:rsidP="00EF49A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cs="Times New Roman"/>
                <w:i w:val="0"/>
                <w:lang w:val="it-IT"/>
              </w:rPr>
            </w:pPr>
            <w:r w:rsidRPr="005B1512">
              <w:rPr>
                <w:rFonts w:cs="Times New Roman"/>
                <w:i w:val="0"/>
                <w:smallCaps/>
                <w:lang w:val="it-IT"/>
              </w:rPr>
              <w:t>Altre lingue</w:t>
            </w:r>
          </w:p>
        </w:tc>
        <w:tc>
          <w:tcPr>
            <w:tcW w:w="28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Eaoaeaa"/>
              <w:widowControl/>
              <w:spacing w:before="20" w:after="20"/>
              <w:rPr>
                <w:rFonts w:cs="Times New Roman"/>
                <w:smallCaps/>
                <w:lang w:val="it-IT"/>
              </w:rPr>
            </w:pPr>
            <w:r w:rsidRPr="00ED29CF">
              <w:rPr>
                <w:rFonts w:cs="Times New Roman"/>
                <w:smallCaps/>
                <w:lang w:val="it-IT"/>
              </w:rPr>
              <w:t>Inglese</w:t>
            </w:r>
          </w:p>
        </w:tc>
      </w:tr>
      <w:tr w:rsidR="00F535DC" w:rsidRPr="00ED29CF" w:rsidTr="00EF49A1">
        <w:trPr>
          <w:trHeight w:val="54"/>
        </w:trPr>
        <w:tc>
          <w:tcPr>
            <w:tcW w:w="2943" w:type="dxa"/>
            <w:shd w:val="clear" w:color="auto" w:fill="auto"/>
          </w:tcPr>
          <w:p w:rsidR="00F535DC" w:rsidRPr="00ED29CF" w:rsidRDefault="00F535DC" w:rsidP="00EF49A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cs="Times New Roman"/>
                <w:i w:val="0"/>
                <w:lang w:val="it-IT"/>
              </w:rPr>
            </w:pPr>
            <w:r w:rsidRPr="00ED29CF">
              <w:rPr>
                <w:rFonts w:cs="Times New Roman"/>
                <w:i w:val="0"/>
                <w:lang w:val="it-IT"/>
              </w:rPr>
              <w:t>• Capacità di lettura</w:t>
            </w:r>
          </w:p>
        </w:tc>
        <w:tc>
          <w:tcPr>
            <w:tcW w:w="28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Eaoaeaa"/>
              <w:widowControl/>
              <w:spacing w:before="20" w:after="20"/>
              <w:rPr>
                <w:rFonts w:cs="Times New Roman"/>
                <w:smallCaps/>
                <w:lang w:val="it-IT"/>
              </w:rPr>
            </w:pPr>
            <w:r w:rsidRPr="00ED29CF">
              <w:rPr>
                <w:rFonts w:cs="Times New Roman"/>
                <w:smallCaps/>
                <w:lang w:val="it-IT"/>
              </w:rPr>
              <w:t>eccellente</w:t>
            </w:r>
          </w:p>
        </w:tc>
      </w:tr>
      <w:tr w:rsidR="00F535DC" w:rsidRPr="00ED29CF" w:rsidTr="00EF49A1">
        <w:trPr>
          <w:trHeight w:val="54"/>
        </w:trPr>
        <w:tc>
          <w:tcPr>
            <w:tcW w:w="2943" w:type="dxa"/>
            <w:shd w:val="clear" w:color="auto" w:fill="auto"/>
          </w:tcPr>
          <w:p w:rsidR="00F535DC" w:rsidRPr="00ED29CF" w:rsidRDefault="00F535DC" w:rsidP="00EF49A1">
            <w:pPr>
              <w:pStyle w:val="Aeeaoaeaa2"/>
              <w:widowControl/>
              <w:spacing w:before="20" w:after="20"/>
              <w:ind w:right="33"/>
              <w:rPr>
                <w:rFonts w:cs="Times New Roman"/>
                <w:i w:val="0"/>
                <w:lang w:val="it-IT"/>
              </w:rPr>
            </w:pPr>
            <w:r w:rsidRPr="00ED29CF">
              <w:rPr>
                <w:rFonts w:cs="Times New Roman"/>
                <w:i w:val="0"/>
                <w:lang w:val="it-IT"/>
              </w:rPr>
              <w:t>• Capacità di scrittura</w:t>
            </w:r>
          </w:p>
        </w:tc>
        <w:tc>
          <w:tcPr>
            <w:tcW w:w="28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Eaoaeaa"/>
              <w:widowControl/>
              <w:spacing w:before="20" w:after="20"/>
              <w:rPr>
                <w:rFonts w:cs="Times New Roman"/>
                <w:smallCaps/>
                <w:lang w:val="it-IT"/>
              </w:rPr>
            </w:pPr>
            <w:r w:rsidRPr="00ED29CF">
              <w:rPr>
                <w:rFonts w:cs="Times New Roman"/>
                <w:smallCaps/>
                <w:lang w:val="it-IT"/>
              </w:rPr>
              <w:t>eccellente</w:t>
            </w:r>
          </w:p>
        </w:tc>
      </w:tr>
      <w:tr w:rsidR="00F535DC" w:rsidRPr="00ED29CF" w:rsidTr="00EF49A1">
        <w:trPr>
          <w:trHeight w:val="54"/>
        </w:trPr>
        <w:tc>
          <w:tcPr>
            <w:tcW w:w="294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 xml:space="preserve">• </w:t>
            </w:r>
            <w:r>
              <w:rPr>
                <w:rFonts w:cs="Times New Roman"/>
                <w:lang w:val="it-IT"/>
              </w:rPr>
              <w:t xml:space="preserve">Capacità di </w:t>
            </w:r>
            <w:proofErr w:type="spellStart"/>
            <w:r>
              <w:rPr>
                <w:rFonts w:cs="Times New Roman"/>
                <w:lang w:val="it-IT"/>
              </w:rPr>
              <w:t>espres</w:t>
            </w:r>
            <w:proofErr w:type="spellEnd"/>
            <w:r>
              <w:rPr>
                <w:rFonts w:cs="Times New Roman"/>
                <w:lang w:val="it-IT"/>
              </w:rPr>
              <w:t>.</w:t>
            </w:r>
            <w:r w:rsidRPr="00ED29CF">
              <w:rPr>
                <w:rFonts w:cs="Times New Roman"/>
                <w:lang w:val="it-IT"/>
              </w:rPr>
              <w:t xml:space="preserve"> orale</w:t>
            </w:r>
          </w:p>
        </w:tc>
        <w:tc>
          <w:tcPr>
            <w:tcW w:w="28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Eaoaeaa"/>
              <w:widowControl/>
              <w:spacing w:before="20" w:after="20"/>
              <w:rPr>
                <w:rFonts w:cs="Times New Roman"/>
                <w:smallCaps/>
                <w:lang w:val="it-IT"/>
              </w:rPr>
            </w:pPr>
            <w:r w:rsidRPr="00ED29CF">
              <w:rPr>
                <w:rFonts w:cs="Times New Roman"/>
                <w:smallCaps/>
                <w:lang w:val="it-IT"/>
              </w:rPr>
              <w:t>eccellente</w:t>
            </w:r>
          </w:p>
        </w:tc>
      </w:tr>
      <w:tr w:rsidR="00F535DC" w:rsidRPr="00ED29CF" w:rsidTr="00EF49A1">
        <w:trPr>
          <w:trHeight w:val="54"/>
        </w:trPr>
        <w:tc>
          <w:tcPr>
            <w:tcW w:w="10456" w:type="dxa"/>
            <w:gridSpan w:val="4"/>
            <w:shd w:val="clear" w:color="auto" w:fill="auto"/>
          </w:tcPr>
          <w:p w:rsidR="00F535DC" w:rsidRPr="00ED29CF" w:rsidRDefault="00F535DC" w:rsidP="00EF49A1">
            <w:pPr>
              <w:rPr>
                <w:rFonts w:cs="Times New Roman"/>
                <w:lang w:val="it-IT"/>
              </w:rPr>
            </w:pPr>
          </w:p>
        </w:tc>
      </w:tr>
      <w:tr w:rsidR="00F535DC" w:rsidRPr="00ED29CF" w:rsidTr="00EF49A1">
        <w:trPr>
          <w:gridAfter w:val="1"/>
          <w:wAfter w:w="284" w:type="dxa"/>
          <w:trHeight w:val="54"/>
        </w:trPr>
        <w:tc>
          <w:tcPr>
            <w:tcW w:w="10172" w:type="dxa"/>
            <w:gridSpan w:val="3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ind w:right="33"/>
              <w:rPr>
                <w:rFonts w:cs="Times New Roman"/>
                <w:b/>
                <w:lang w:val="it-IT"/>
              </w:rPr>
            </w:pPr>
            <w:r w:rsidRPr="00ED29CF">
              <w:rPr>
                <w:rFonts w:cs="Times New Roman"/>
                <w:b/>
                <w:smallCaps/>
                <w:lang w:val="it-IT"/>
              </w:rPr>
              <w:t xml:space="preserve">Capacità e competenze organizzative </w:t>
            </w:r>
            <w:r w:rsidRPr="00ED29CF">
              <w:rPr>
                <w:rFonts w:cs="Times New Roman"/>
                <w:b/>
                <w:lang w:val="it-IT"/>
              </w:rPr>
              <w:t xml:space="preserve"> </w:t>
            </w:r>
          </w:p>
          <w:p w:rsidR="00F535DC" w:rsidRPr="00ED29CF" w:rsidRDefault="00F535DC" w:rsidP="00EF49A1">
            <w:pPr>
              <w:pStyle w:val="Aaoeeu"/>
              <w:widowControl/>
              <w:spacing w:before="20" w:after="20"/>
              <w:ind w:right="33"/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 xml:space="preserve">Dal 15/12/2000 – a tutt’ora  Coordinatore della rete di cure palliative integrata tra USL5 di Pisa e </w:t>
            </w:r>
          </w:p>
          <w:p w:rsidR="00F535DC" w:rsidRPr="00ED29CF" w:rsidRDefault="00F535DC" w:rsidP="00EF49A1">
            <w:pPr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 xml:space="preserve"> Azienda Ospedaliera Pisana ( Del 2826 del 15/12/2000)</w:t>
            </w:r>
          </w:p>
          <w:p w:rsidR="00F535DC" w:rsidRPr="00ED29CF" w:rsidRDefault="00F535DC" w:rsidP="00EF49A1">
            <w:pPr>
              <w:pStyle w:val="Aaoeeu"/>
              <w:widowControl/>
              <w:spacing w:before="20" w:after="20"/>
              <w:ind w:right="33"/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 xml:space="preserve">Dal 16/12/2003 al 16/12/2006 Responsabile scientifico progetto pilota Interaziendale con la </w:t>
            </w:r>
          </w:p>
          <w:p w:rsidR="00F535DC" w:rsidRPr="00ED29CF" w:rsidRDefault="00F535DC" w:rsidP="00EF49A1">
            <w:pPr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>USL1 di Massa Carrara e la USL 12 Versilia per la Terapia del Dolore (Del 1241 del 16/12/2003)</w:t>
            </w:r>
          </w:p>
          <w:p w:rsidR="00F535DC" w:rsidRPr="00ED29CF" w:rsidRDefault="00F535DC" w:rsidP="00EF49A1">
            <w:pPr>
              <w:pStyle w:val="Aaoeeu"/>
              <w:widowControl/>
              <w:spacing w:before="20" w:after="20"/>
              <w:ind w:right="33"/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 xml:space="preserve">Dal 1/1/2004 al 1/12/2004 Membro Gruppo di Lavoro per la predisposizione do Linee-guida  nazionali Clinico Organizzative su metodologie integrate delle Terapie del dolore . Agenzia per i Servizi Sanitari regionali -Roma </w:t>
            </w:r>
          </w:p>
          <w:p w:rsidR="00F535DC" w:rsidRPr="00ED29CF" w:rsidRDefault="00F535DC" w:rsidP="00EF49A1">
            <w:pPr>
              <w:pStyle w:val="Aaoeeu"/>
              <w:widowControl/>
              <w:spacing w:before="20" w:after="20"/>
              <w:ind w:right="33"/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>Dal 1993 – al 1995 Membro della commissione Sanitaria per la Protezione Civile –Dipartimento  di Protezione Civile della Presidenza del consiglio dei Ministri-Roma</w:t>
            </w:r>
          </w:p>
          <w:p w:rsidR="00F535DC" w:rsidRPr="00ED29CF" w:rsidRDefault="00F535DC" w:rsidP="00EF49A1">
            <w:pPr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 xml:space="preserve">Dal 1/9/1992 – al 30/9/1994     Responsabile sanitario della commissione per la protezione civile </w:t>
            </w:r>
            <w:proofErr w:type="spellStart"/>
            <w:r w:rsidRPr="00ED29CF">
              <w:rPr>
                <w:rFonts w:cs="Times New Roman"/>
              </w:rPr>
              <w:t>della</w:t>
            </w:r>
            <w:proofErr w:type="spellEnd"/>
            <w:r w:rsidRPr="00ED29CF">
              <w:rPr>
                <w:rFonts w:cs="Times New Roman"/>
              </w:rPr>
              <w:t xml:space="preserve"> </w:t>
            </w:r>
            <w:proofErr w:type="spellStart"/>
            <w:r w:rsidRPr="00ED29CF">
              <w:rPr>
                <w:rFonts w:cs="Times New Roman"/>
              </w:rPr>
              <w:t>Confederazione</w:t>
            </w:r>
            <w:proofErr w:type="spellEnd"/>
            <w:r w:rsidRPr="00ED29CF">
              <w:rPr>
                <w:rFonts w:cs="Times New Roman"/>
              </w:rPr>
              <w:t xml:space="preserve"> delle </w:t>
            </w:r>
            <w:proofErr w:type="spellStart"/>
            <w:r w:rsidRPr="00ED29CF">
              <w:rPr>
                <w:rFonts w:cs="Times New Roman"/>
              </w:rPr>
              <w:t>Misericordie</w:t>
            </w:r>
            <w:proofErr w:type="spellEnd"/>
            <w:r w:rsidRPr="00ED29CF">
              <w:rPr>
                <w:rFonts w:cs="Times New Roman"/>
              </w:rPr>
              <w:t xml:space="preserve"> D’</w:t>
            </w:r>
            <w:proofErr w:type="spellStart"/>
            <w:r w:rsidRPr="00ED29CF">
              <w:rPr>
                <w:rFonts w:cs="Times New Roman"/>
              </w:rPr>
              <w:t>Italia</w:t>
            </w:r>
            <w:proofErr w:type="spellEnd"/>
          </w:p>
          <w:p w:rsidR="00F535DC" w:rsidRPr="00ED29CF" w:rsidRDefault="00F535DC" w:rsidP="00EF49A1">
            <w:pPr>
              <w:rPr>
                <w:rFonts w:cs="Times New Roman"/>
                <w:sz w:val="20"/>
              </w:rPr>
            </w:pPr>
          </w:p>
        </w:tc>
      </w:tr>
      <w:tr w:rsidR="00F535DC" w:rsidRPr="00ED29CF" w:rsidTr="00EF49A1">
        <w:trPr>
          <w:gridAfter w:val="1"/>
          <w:wAfter w:w="284" w:type="dxa"/>
          <w:trHeight w:val="54"/>
        </w:trPr>
        <w:tc>
          <w:tcPr>
            <w:tcW w:w="10172" w:type="dxa"/>
            <w:gridSpan w:val="3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ind w:right="33"/>
              <w:rPr>
                <w:rFonts w:cs="Times New Roman"/>
                <w:b/>
                <w:smallCaps/>
                <w:lang w:val="it-IT"/>
              </w:rPr>
            </w:pPr>
            <w:r w:rsidRPr="00ED29CF">
              <w:rPr>
                <w:rFonts w:cs="Times New Roman"/>
                <w:b/>
                <w:smallCaps/>
                <w:lang w:val="it-IT"/>
              </w:rPr>
              <w:t>Capacità e competenze tecniche</w:t>
            </w:r>
          </w:p>
          <w:p w:rsidR="00F535DC" w:rsidRPr="00ED29CF" w:rsidRDefault="00F535DC" w:rsidP="00EF49A1">
            <w:pPr>
              <w:pStyle w:val="Aeeaoaeaa1"/>
              <w:widowControl/>
              <w:spacing w:before="20" w:after="20"/>
              <w:jc w:val="left"/>
              <w:rPr>
                <w:rFonts w:cs="Times New Roman"/>
                <w:b w:val="0"/>
                <w:lang w:val="it-IT"/>
              </w:rPr>
            </w:pPr>
            <w:r w:rsidRPr="00ED29CF">
              <w:rPr>
                <w:rFonts w:cs="Times New Roman"/>
                <w:b w:val="0"/>
                <w:lang w:val="it-IT"/>
              </w:rPr>
              <w:t>Dal 1999 – al 2001.</w:t>
            </w:r>
            <w:r>
              <w:rPr>
                <w:rFonts w:cs="Times New Roman"/>
                <w:b w:val="0"/>
                <w:lang w:val="it-IT"/>
              </w:rPr>
              <w:t xml:space="preserve"> </w:t>
            </w:r>
            <w:r w:rsidRPr="00ED29CF">
              <w:rPr>
                <w:rFonts w:cs="Times New Roman"/>
                <w:b w:val="0"/>
                <w:lang w:val="it-IT"/>
              </w:rPr>
              <w:t>Responsabile sezione di Terapia del dolore  nella rivista A.L.R.  (Anestesia  Loco Regionale)</w:t>
            </w:r>
          </w:p>
          <w:p w:rsidR="00F535DC" w:rsidRPr="00ED29CF" w:rsidRDefault="00F535DC" w:rsidP="00EF49A1">
            <w:pPr>
              <w:pStyle w:val="Aaoeeu"/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 xml:space="preserve">Dal 2001 – </w:t>
            </w:r>
            <w:r>
              <w:rPr>
                <w:rFonts w:cs="Times New Roman"/>
                <w:lang w:val="it-IT"/>
              </w:rPr>
              <w:t>2010</w:t>
            </w:r>
            <w:r w:rsidRPr="00ED29CF">
              <w:rPr>
                <w:rFonts w:cs="Times New Roman"/>
                <w:lang w:val="it-IT"/>
              </w:rPr>
              <w:t xml:space="preserve">  Direttore Responsabile rivista scientifica “Vincere il Dolore”    (autorizzazione Tribunale di Pisa n°8 del 19/03/2001)</w:t>
            </w:r>
          </w:p>
          <w:p w:rsidR="00F535DC" w:rsidRPr="00CD7FBD" w:rsidRDefault="00F535DC" w:rsidP="00EF49A1">
            <w:pPr>
              <w:rPr>
                <w:rFonts w:cs="Times New Roman"/>
                <w:lang w:val="it-IT"/>
              </w:rPr>
            </w:pPr>
            <w:r w:rsidRPr="00CD7FBD">
              <w:rPr>
                <w:rFonts w:cs="Times New Roman"/>
                <w:lang w:val="it-IT"/>
              </w:rPr>
              <w:t xml:space="preserve">Dal 2000 – al 2003 </w:t>
            </w:r>
            <w:proofErr w:type="spellStart"/>
            <w:r w:rsidRPr="00CD7FBD">
              <w:rPr>
                <w:rFonts w:cs="Times New Roman"/>
                <w:lang w:val="it-IT"/>
              </w:rPr>
              <w:t>Key</w:t>
            </w:r>
            <w:proofErr w:type="spellEnd"/>
            <w:r w:rsidRPr="00CD7FBD">
              <w:rPr>
                <w:rFonts w:cs="Times New Roman"/>
                <w:lang w:val="it-IT"/>
              </w:rPr>
              <w:t xml:space="preserve"> Opinion Leader (KOL) Pompe totalmente Impiantabili per la ditta  B.A.R.D.</w:t>
            </w:r>
          </w:p>
          <w:p w:rsidR="00F535DC" w:rsidRPr="00ED29CF" w:rsidRDefault="00F535DC" w:rsidP="00EF49A1">
            <w:pPr>
              <w:pStyle w:val="Aaoeeu"/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 xml:space="preserve">Dal 1996 – a tutt’oggi </w:t>
            </w:r>
            <w:proofErr w:type="spellStart"/>
            <w:r w:rsidRPr="00ED29CF">
              <w:rPr>
                <w:rFonts w:cs="Times New Roman"/>
                <w:lang w:val="it-IT"/>
              </w:rPr>
              <w:t>Key</w:t>
            </w:r>
            <w:proofErr w:type="spellEnd"/>
            <w:r w:rsidRPr="00ED29CF">
              <w:rPr>
                <w:rFonts w:cs="Times New Roman"/>
                <w:lang w:val="it-IT"/>
              </w:rPr>
              <w:t xml:space="preserve"> Opinion Leader (KOL) Per gli Accessi Venosi Totalmente Impiantabili    per la ditta BARD</w:t>
            </w:r>
          </w:p>
          <w:p w:rsidR="00F535DC" w:rsidRPr="00ED29CF" w:rsidRDefault="00F535DC" w:rsidP="00EF49A1">
            <w:pPr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 xml:space="preserve">Dal 2006 – al 2007  </w:t>
            </w:r>
            <w:proofErr w:type="spellStart"/>
            <w:r w:rsidRPr="00ED29CF">
              <w:rPr>
                <w:rFonts w:cs="Times New Roman"/>
                <w:lang w:val="it-IT"/>
              </w:rPr>
              <w:t>Key</w:t>
            </w:r>
            <w:proofErr w:type="spellEnd"/>
            <w:r w:rsidRPr="00ED29CF">
              <w:rPr>
                <w:rFonts w:cs="Times New Roman"/>
                <w:lang w:val="it-IT"/>
              </w:rPr>
              <w:t xml:space="preserve"> Opinion Leader (KOL) Pompe totalmente Impiantabili per la ditta   </w:t>
            </w:r>
            <w:proofErr w:type="spellStart"/>
            <w:r w:rsidRPr="00ED29CF">
              <w:rPr>
                <w:rFonts w:cs="Times New Roman"/>
                <w:lang w:val="it-IT"/>
              </w:rPr>
              <w:t>Medtronic</w:t>
            </w:r>
            <w:proofErr w:type="spellEnd"/>
            <w:r w:rsidRPr="00ED29CF">
              <w:rPr>
                <w:rFonts w:cs="Times New Roman"/>
                <w:lang w:val="it-IT"/>
              </w:rPr>
              <w:t xml:space="preserve">  </w:t>
            </w:r>
          </w:p>
          <w:p w:rsidR="00F535DC" w:rsidRDefault="00F535DC" w:rsidP="00EF49A1">
            <w:pPr>
              <w:pStyle w:val="Eaoaeaa"/>
              <w:widowControl/>
              <w:spacing w:before="20" w:after="20"/>
              <w:rPr>
                <w:rFonts w:cs="Times New Roman"/>
                <w:lang w:val="it-IT"/>
              </w:rPr>
            </w:pPr>
            <w:r w:rsidRPr="00ED29CF">
              <w:rPr>
                <w:rFonts w:cs="Times New Roman"/>
                <w:lang w:val="it-IT"/>
              </w:rPr>
              <w:t>Dal 20</w:t>
            </w:r>
            <w:r>
              <w:rPr>
                <w:rFonts w:cs="Times New Roman"/>
                <w:lang w:val="it-IT"/>
              </w:rPr>
              <w:t>10</w:t>
            </w:r>
            <w:r w:rsidRPr="00ED29CF">
              <w:rPr>
                <w:rFonts w:cs="Times New Roman"/>
                <w:lang w:val="it-IT"/>
              </w:rPr>
              <w:t xml:space="preserve"> – a tutt’oggi </w:t>
            </w:r>
            <w:proofErr w:type="spellStart"/>
            <w:r w:rsidRPr="00ED29CF">
              <w:rPr>
                <w:rFonts w:cs="Times New Roman"/>
                <w:lang w:val="it-IT"/>
              </w:rPr>
              <w:t>Key</w:t>
            </w:r>
            <w:proofErr w:type="spellEnd"/>
            <w:r w:rsidRPr="00ED29CF">
              <w:rPr>
                <w:rFonts w:cs="Times New Roman"/>
                <w:lang w:val="it-IT"/>
              </w:rPr>
              <w:t xml:space="preserve"> Opinion Leader (KOL) Pompe totalmente Impiantabili per la ditta</w:t>
            </w:r>
            <w:r>
              <w:rPr>
                <w:rFonts w:cs="Times New Roman"/>
                <w:lang w:val="it-IT"/>
              </w:rPr>
              <w:t xml:space="preserve"> </w:t>
            </w:r>
            <w:proofErr w:type="spellStart"/>
            <w:r>
              <w:rPr>
                <w:rFonts w:cs="Times New Roman"/>
                <w:lang w:val="it-IT"/>
              </w:rPr>
              <w:t>Flowonix</w:t>
            </w:r>
            <w:proofErr w:type="spellEnd"/>
          </w:p>
          <w:p w:rsidR="00F535DC" w:rsidRPr="00ED29CF" w:rsidRDefault="00F535DC" w:rsidP="00EF49A1">
            <w:pPr>
              <w:pStyle w:val="Eaoaeaa"/>
              <w:widowControl/>
              <w:spacing w:before="20" w:after="20"/>
              <w:rPr>
                <w:rFonts w:cs="Times New Roman"/>
                <w:lang w:val="it-IT"/>
              </w:rPr>
            </w:pPr>
          </w:p>
        </w:tc>
      </w:tr>
      <w:tr w:rsidR="00F535DC" w:rsidRPr="00ED29CF" w:rsidTr="00EF49A1">
        <w:trPr>
          <w:trHeight w:val="54"/>
        </w:trPr>
        <w:tc>
          <w:tcPr>
            <w:tcW w:w="294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ind w:right="33"/>
              <w:jc w:val="right"/>
              <w:rPr>
                <w:rFonts w:cs="Times New Roman"/>
                <w:b/>
                <w:smallCaps/>
                <w:lang w:val="it-IT"/>
              </w:rPr>
            </w:pPr>
            <w:r w:rsidRPr="00ED29CF">
              <w:rPr>
                <w:rFonts w:cs="Times New Roman"/>
                <w:b/>
                <w:smallCaps/>
                <w:lang w:val="it-IT"/>
              </w:rPr>
              <w:t>Altre capacità e competenze</w:t>
            </w:r>
          </w:p>
          <w:p w:rsidR="00F535DC" w:rsidRPr="00ED29CF" w:rsidRDefault="00F535DC" w:rsidP="00EF49A1">
            <w:pPr>
              <w:pStyle w:val="Aeeaoaeaa1"/>
              <w:widowControl/>
              <w:spacing w:before="20" w:after="20"/>
              <w:rPr>
                <w:rFonts w:cs="Times New Roman"/>
                <w:b w:val="0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:rsidR="00F535DC" w:rsidRPr="00ED29CF" w:rsidRDefault="00F535DC" w:rsidP="00EF49A1">
            <w:pPr>
              <w:pStyle w:val="Aaoeeu"/>
              <w:widowControl/>
              <w:spacing w:before="20" w:after="20"/>
              <w:jc w:val="right"/>
              <w:rPr>
                <w:rFonts w:cs="Times New Roman"/>
                <w:lang w:val="it-IT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F535DC" w:rsidRPr="00ED29CF" w:rsidRDefault="00F535DC" w:rsidP="00EF49A1">
            <w:pPr>
              <w:pStyle w:val="Eaoaeaa"/>
              <w:widowControl/>
              <w:spacing w:before="20" w:after="20"/>
              <w:rPr>
                <w:rFonts w:cs="Times New Roman"/>
                <w:smallCaps/>
                <w:lang w:val="it-IT"/>
              </w:rPr>
            </w:pPr>
            <w:r w:rsidRPr="00ED29CF">
              <w:rPr>
                <w:rFonts w:cs="Times New Roman"/>
                <w:smallCaps/>
                <w:lang w:val="it-IT"/>
              </w:rPr>
              <w:t>Inventore e Detentore di brevetto internazionale PCT “Dispositivo Infusione Farmaci”</w:t>
            </w:r>
          </w:p>
        </w:tc>
      </w:tr>
    </w:tbl>
    <w:p w:rsidR="00F535DC" w:rsidRPr="00ED29CF" w:rsidRDefault="00F535DC" w:rsidP="00F535DC">
      <w:pPr>
        <w:pStyle w:val="Aaoeeu"/>
        <w:widowControl/>
        <w:rPr>
          <w:rFonts w:cs="Times New Roman"/>
          <w:lang w:val="it-IT"/>
        </w:rPr>
      </w:pPr>
    </w:p>
    <w:p w:rsidR="00F535DC" w:rsidRDefault="00F535DC" w:rsidP="00F535DC">
      <w:pPr>
        <w:pStyle w:val="Aaoeeu"/>
        <w:widowControl/>
        <w:spacing w:before="20" w:after="20"/>
        <w:jc w:val="both"/>
        <w:rPr>
          <w:lang w:val="it-IT"/>
        </w:rPr>
      </w:pPr>
      <w:r>
        <w:rPr>
          <w:lang w:val="it-IT"/>
        </w:rPr>
        <w:t>A</w:t>
      </w:r>
      <w:r w:rsidRPr="00830682">
        <w:rPr>
          <w:lang w:val="it-IT"/>
        </w:rPr>
        <w:t>utorizzo al trattamento dei dati personali contenuti nel presente Curriculum Vitae come</w:t>
      </w:r>
      <w:r>
        <w:rPr>
          <w:lang w:val="it-IT"/>
        </w:rPr>
        <w:t xml:space="preserve"> </w:t>
      </w:r>
      <w:r w:rsidRPr="00830682">
        <w:rPr>
          <w:lang w:val="it-IT"/>
        </w:rPr>
        <w:t xml:space="preserve">previsto dal </w:t>
      </w:r>
      <w:proofErr w:type="spellStart"/>
      <w:r w:rsidRPr="00830682">
        <w:rPr>
          <w:lang w:val="it-IT"/>
        </w:rPr>
        <w:t>D.Lgs.</w:t>
      </w:r>
      <w:proofErr w:type="spellEnd"/>
      <w:r w:rsidRPr="00830682">
        <w:rPr>
          <w:lang w:val="it-IT"/>
        </w:rPr>
        <w:t xml:space="preserve"> 196/2003.</w:t>
      </w:r>
    </w:p>
    <w:p w:rsidR="00F535DC" w:rsidRDefault="00F535DC" w:rsidP="00F535DC">
      <w:pPr>
        <w:pStyle w:val="Aaoeeu"/>
        <w:widowControl/>
        <w:spacing w:before="20" w:after="20"/>
        <w:rPr>
          <w:lang w:val="it-IT"/>
        </w:rPr>
      </w:pPr>
    </w:p>
    <w:p w:rsidR="00F535DC" w:rsidRPr="00D20C5F" w:rsidRDefault="00F535DC" w:rsidP="00F535DC">
      <w:pPr>
        <w:pStyle w:val="Aaoeeu"/>
        <w:widowControl/>
        <w:spacing w:before="20" w:after="20"/>
        <w:rPr>
          <w:rFonts w:cs="Times New Roman"/>
          <w:sz w:val="16"/>
          <w:lang w:val="it-IT"/>
        </w:rPr>
      </w:pPr>
      <w:r w:rsidRPr="00D20C5F">
        <w:rPr>
          <w:rFonts w:cs="Times New Roman"/>
          <w:lang w:val="it-IT"/>
        </w:rPr>
        <w:t>Luogo</w:t>
      </w:r>
      <w:r>
        <w:rPr>
          <w:rFonts w:cs="Times New Roman"/>
          <w:lang w:val="it-IT"/>
        </w:rPr>
        <w:t xml:space="preserve"> e data: Pisa, lì 15/09/2014                                                 </w:t>
      </w:r>
      <w:bookmarkStart w:id="0" w:name="_GoBack"/>
      <w:bookmarkEnd w:id="0"/>
      <w:r>
        <w:rPr>
          <w:rFonts w:cs="Times New Roman"/>
          <w:lang w:val="it-IT"/>
        </w:rPr>
        <w:t xml:space="preserve">                      Firma</w:t>
      </w:r>
    </w:p>
    <w:p w:rsidR="00F535DC" w:rsidRPr="00D20C5F" w:rsidRDefault="00F535DC" w:rsidP="00F535DC">
      <w:pPr>
        <w:pStyle w:val="Aaoeeu"/>
        <w:widowControl/>
        <w:spacing w:before="20" w:after="20"/>
        <w:jc w:val="right"/>
        <w:rPr>
          <w:rFonts w:cs="Times New Roman"/>
          <w:lang w:val="it-IT"/>
        </w:rPr>
      </w:pPr>
    </w:p>
    <w:p w:rsidR="003340E5" w:rsidRPr="00F535DC" w:rsidRDefault="003340E5">
      <w:pPr>
        <w:rPr>
          <w:lang w:val="it-IT"/>
        </w:rPr>
      </w:pPr>
    </w:p>
    <w:sectPr w:rsidR="003340E5" w:rsidRPr="00F535DC">
      <w:footerReference w:type="even" r:id="rId7"/>
      <w:footerReference w:type="default" r:id="rId8"/>
      <w:pgSz w:w="11906" w:h="16838"/>
      <w:pgMar w:top="851" w:right="1797" w:bottom="851" w:left="851" w:header="720" w:footer="454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62" w:rsidRDefault="00F535DC" w:rsidP="005B15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64BAB" w:rsidRDefault="00F535DC" w:rsidP="0079296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62" w:rsidRDefault="00F535DC" w:rsidP="005B15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64BAB" w:rsidRPr="008C7210" w:rsidRDefault="00F535DC" w:rsidP="00792962">
    <w:pPr>
      <w:pStyle w:val="Aaoeeu"/>
      <w:widowControl/>
      <w:tabs>
        <w:tab w:val="left" w:pos="3261"/>
      </w:tabs>
      <w:ind w:right="360" w:firstLine="360"/>
      <w:rPr>
        <w:rFonts w:ascii="Arial Narrow" w:hAnsi="Arial Narrow"/>
        <w:sz w:val="18"/>
        <w:lang w:val="it-IT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A"/>
    <w:rsid w:val="003340E5"/>
    <w:rsid w:val="00C93A9A"/>
    <w:rsid w:val="00F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5D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fr-FR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535DC"/>
    <w:pPr>
      <w:suppressLineNumber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</w:pPr>
    <w:rPr>
      <w:rFonts w:ascii="Arial" w:hAnsi="Arial"/>
      <w:sz w:val="22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F535DC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Aaoeeu">
    <w:name w:val="Aaoeeu"/>
    <w:rsid w:val="00F535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paragraph" w:customStyle="1" w:styleId="Aeeaoaeaa1">
    <w:name w:val="A?eeaoae?aa 1"/>
    <w:basedOn w:val="Aaoeeu"/>
    <w:rsid w:val="00F535DC"/>
    <w:pPr>
      <w:keepNext/>
      <w:jc w:val="right"/>
    </w:pPr>
    <w:rPr>
      <w:b/>
    </w:rPr>
  </w:style>
  <w:style w:type="paragraph" w:customStyle="1" w:styleId="Aeeaoaeaa2">
    <w:name w:val="A?eeaoae?aa 2"/>
    <w:basedOn w:val="Aaoeeu"/>
    <w:rsid w:val="00F535D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535D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535DC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F535DC"/>
    <w:rPr>
      <w:rFonts w:ascii="Arial Narrow" w:hAnsi="Arial Narrow"/>
      <w:b/>
      <w:smallCaps/>
      <w:spacing w:val="40"/>
      <w:sz w:val="32"/>
      <w:lang w:val="it-IT"/>
    </w:rPr>
  </w:style>
  <w:style w:type="character" w:styleId="Numeropagina">
    <w:name w:val="page number"/>
    <w:basedOn w:val="Carpredefinitoparagrafo"/>
    <w:rsid w:val="00F535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D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DC"/>
    <w:rPr>
      <w:rFonts w:ascii="Tahoma" w:eastAsia="Lucida Sans Unicode" w:hAnsi="Tahoma" w:cs="Mangal"/>
      <w:kern w:val="1"/>
      <w:sz w:val="16"/>
      <w:szCs w:val="14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5D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fr-FR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535DC"/>
    <w:pPr>
      <w:suppressLineNumber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</w:pPr>
    <w:rPr>
      <w:rFonts w:ascii="Arial" w:hAnsi="Arial"/>
      <w:sz w:val="22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F535DC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Aaoeeu">
    <w:name w:val="Aaoeeu"/>
    <w:rsid w:val="00F535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paragraph" w:customStyle="1" w:styleId="Aeeaoaeaa1">
    <w:name w:val="A?eeaoae?aa 1"/>
    <w:basedOn w:val="Aaoeeu"/>
    <w:rsid w:val="00F535DC"/>
    <w:pPr>
      <w:keepNext/>
      <w:jc w:val="right"/>
    </w:pPr>
    <w:rPr>
      <w:b/>
    </w:rPr>
  </w:style>
  <w:style w:type="paragraph" w:customStyle="1" w:styleId="Aeeaoaeaa2">
    <w:name w:val="A?eeaoae?aa 2"/>
    <w:basedOn w:val="Aaoeeu"/>
    <w:rsid w:val="00F535D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535D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535DC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F535DC"/>
    <w:rPr>
      <w:rFonts w:ascii="Arial Narrow" w:hAnsi="Arial Narrow"/>
      <w:b/>
      <w:smallCaps/>
      <w:spacing w:val="40"/>
      <w:sz w:val="32"/>
      <w:lang w:val="it-IT"/>
    </w:rPr>
  </w:style>
  <w:style w:type="character" w:styleId="Numeropagina">
    <w:name w:val="page number"/>
    <w:basedOn w:val="Carpredefinitoparagrafo"/>
    <w:rsid w:val="00F535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D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DC"/>
    <w:rPr>
      <w:rFonts w:ascii="Tahoma" w:eastAsia="Lucida Sans Unicode" w:hAnsi="Tahoma" w:cs="Mangal"/>
      <w:kern w:val="1"/>
      <w:sz w:val="16"/>
      <w:szCs w:val="1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2014-11-27T22:50:00Z</dcterms:created>
  <dcterms:modified xsi:type="dcterms:W3CDTF">2014-11-27T22:55:00Z</dcterms:modified>
</cp:coreProperties>
</file>